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3574" w14:textId="6A9F7B8B" w:rsidR="00CA1964" w:rsidRPr="000C0370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HỘI LHPN TỈNH SÓC TRĂNG</w:t>
      </w:r>
    </w:p>
    <w:p w14:paraId="0E5A9CC1" w14:textId="77777777"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53C4419" w14:textId="77777777"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LỊCH LÀM VIỆC TUẦN</w:t>
      </w:r>
    </w:p>
    <w:p w14:paraId="340D3E76" w14:textId="2078EC5A"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(Từ ngày </w:t>
      </w:r>
      <w:r w:rsidR="00A359C5">
        <w:rPr>
          <w:rFonts w:eastAsia="Calibri" w:cs="Times New Roman"/>
          <w:b/>
          <w:bCs/>
          <w:noProof/>
          <w:sz w:val="26"/>
          <w:szCs w:val="26"/>
        </w:rPr>
        <w:t>27</w:t>
      </w:r>
      <w:r w:rsidR="001C4150" w:rsidRPr="000C0370">
        <w:rPr>
          <w:rFonts w:eastAsia="Calibri" w:cs="Times New Roman"/>
          <w:b/>
          <w:bCs/>
          <w:noProof/>
          <w:sz w:val="26"/>
          <w:szCs w:val="26"/>
        </w:rPr>
        <w:t>/11</w:t>
      </w: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/2023 đến ngày </w:t>
      </w:r>
      <w:r w:rsidR="00A359C5">
        <w:rPr>
          <w:rFonts w:eastAsia="Calibri" w:cs="Times New Roman"/>
          <w:b/>
          <w:bCs/>
          <w:noProof/>
          <w:sz w:val="26"/>
          <w:szCs w:val="26"/>
        </w:rPr>
        <w:t>03</w:t>
      </w:r>
      <w:r w:rsidR="0029116E" w:rsidRPr="000C0370">
        <w:rPr>
          <w:rFonts w:eastAsia="Calibri" w:cs="Times New Roman"/>
          <w:b/>
          <w:bCs/>
          <w:noProof/>
          <w:sz w:val="26"/>
          <w:szCs w:val="26"/>
        </w:rPr>
        <w:t>/1</w:t>
      </w:r>
      <w:r w:rsidR="00A359C5">
        <w:rPr>
          <w:rFonts w:eastAsia="Calibri" w:cs="Times New Roman"/>
          <w:b/>
          <w:bCs/>
          <w:noProof/>
          <w:sz w:val="26"/>
          <w:szCs w:val="26"/>
        </w:rPr>
        <w:t>2</w:t>
      </w: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/2023)</w:t>
      </w:r>
    </w:p>
    <w:p w14:paraId="7B22045D" w14:textId="77777777"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487D" wp14:editId="44009D8E">
                <wp:simplePos x="0" y="0"/>
                <wp:positionH relativeFrom="column">
                  <wp:posOffset>2649220</wp:posOffset>
                </wp:positionH>
                <wp:positionV relativeFrom="paragraph">
                  <wp:posOffset>53975</wp:posOffset>
                </wp:positionV>
                <wp:extent cx="98742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AE5A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8.6pt;margin-top:4.25pt;width:7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    </w:pict>
          </mc:Fallback>
        </mc:AlternateContent>
      </w:r>
    </w:p>
    <w:p w14:paraId="3883A514" w14:textId="774F4CB1" w:rsidR="00CA1964" w:rsidRPr="000C0370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BAN THƯỜNG TRỰC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89"/>
        <w:gridCol w:w="5386"/>
        <w:gridCol w:w="3510"/>
      </w:tblGrid>
      <w:tr w:rsidR="000C0370" w:rsidRPr="000C0370" w14:paraId="575205DD" w14:textId="77777777" w:rsidTr="006B3848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14:paraId="71790A8B" w14:textId="77777777" w:rsidR="00CA1964" w:rsidRPr="000C0370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4B966D7B" w14:textId="77777777" w:rsidR="00CA1964" w:rsidRPr="006B3848" w:rsidRDefault="00CA1964" w:rsidP="006B384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B3848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64F2F29B" w14:textId="77777777" w:rsidR="00CA1964" w:rsidRPr="000C0370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0C0370" w:rsidRPr="000C0370" w14:paraId="719A4DB2" w14:textId="77777777" w:rsidTr="00DE0462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14:paraId="00B7DC29" w14:textId="77777777" w:rsidR="00315F17" w:rsidRPr="000C0370" w:rsidRDefault="00315F17" w:rsidP="00315F17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14:paraId="2885C173" w14:textId="1E371CA5" w:rsidR="00315F17" w:rsidRPr="000C0370" w:rsidRDefault="00B64CA7" w:rsidP="00A359C5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2</w:t>
            </w:r>
            <w:r w:rsidR="00A359C5">
              <w:rPr>
                <w:rFonts w:eastAsia="Calibri" w:cs="Times New Roman"/>
                <w:noProof/>
                <w:sz w:val="28"/>
                <w:szCs w:val="28"/>
              </w:rPr>
              <w:t>7</w:t>
            </w:r>
            <w:r w:rsidR="00FC630B" w:rsidRPr="000C0370">
              <w:rPr>
                <w:rFonts w:eastAsia="Calibri" w:cs="Times New Roman"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2E5B273B" w14:textId="465D6BD8" w:rsidR="00315F17" w:rsidRPr="006B3848" w:rsidRDefault="00984CE7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79FCC83A" w14:textId="7E853092" w:rsidR="00315F17" w:rsidRPr="000C0370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C0370" w:rsidRPr="000C0370" w14:paraId="31EA3506" w14:textId="77777777" w:rsidTr="00DE0462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47A38832" w14:textId="77777777" w:rsidR="00315F17" w:rsidRPr="000C0370" w:rsidRDefault="00315F17" w:rsidP="00315F17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87FC158" w14:textId="0BA93F7C" w:rsidR="002D38AE" w:rsidRPr="006B3848" w:rsidRDefault="005E420F" w:rsidP="00DE046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08294289" w14:textId="77777777" w:rsidR="00315F17" w:rsidRPr="000C0370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14:paraId="3773A587" w14:textId="77777777" w:rsidTr="00DE0462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0100E3F3" w14:textId="77777777" w:rsidR="00315F17" w:rsidRPr="000C0370" w:rsidRDefault="00315F17" w:rsidP="00315F17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A282207" w14:textId="77777777" w:rsidR="0091712B" w:rsidRPr="0091712B" w:rsidRDefault="0091712B" w:rsidP="00DE0462">
            <w:pPr>
              <w:spacing w:after="0" w:line="240" w:lineRule="auto"/>
              <w:jc w:val="both"/>
              <w:rPr>
                <w:sz w:val="28"/>
              </w:rPr>
            </w:pPr>
            <w:r w:rsidRPr="0091712B">
              <w:rPr>
                <w:sz w:val="28"/>
              </w:rPr>
              <w:t>Sáng: Trực gian hàng ẩm thực tại CV 30/4</w:t>
            </w:r>
          </w:p>
          <w:p w14:paraId="1A35A0AB" w14:textId="00AE5631" w:rsidR="00315F17" w:rsidRPr="006B3848" w:rsidRDefault="0091712B" w:rsidP="00DE0462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91712B">
              <w:rPr>
                <w:sz w:val="28"/>
              </w:rPr>
              <w:t>Chiều: Chuẩn bị cho truyền thông DA8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16618D3A" w14:textId="1DDD1846" w:rsidR="00315F17" w:rsidRPr="000C0370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14:paraId="1C709D41" w14:textId="77777777" w:rsidTr="00DE0462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A1F7C1" w14:textId="77777777" w:rsidR="00315F17" w:rsidRPr="000C0370" w:rsidRDefault="00315F17" w:rsidP="00315F17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8297CDD" w14:textId="6DB48B4C" w:rsidR="00315F17" w:rsidRPr="006B3848" w:rsidRDefault="00A81FC8" w:rsidP="00DE0462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3572AE">
              <w:rPr>
                <w:sz w:val="28"/>
                <w:szCs w:val="28"/>
              </w:rPr>
              <w:t>Mở lớp nghiệp vụ công tác kiểm tra, giám sát và đối thoại chính sách ở Long Phú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A80FBC" w14:textId="7CAC542D" w:rsidR="00315F17" w:rsidRPr="000C0370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14:paraId="2DE25A05" w14:textId="77777777" w:rsidTr="00DE0462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74D8721" w14:textId="15575799" w:rsidR="00A7263B" w:rsidRPr="000C0370" w:rsidRDefault="00A7263B" w:rsidP="00A7263B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14:paraId="62D15CE8" w14:textId="575DBB4B" w:rsidR="00A7263B" w:rsidRPr="000C0370" w:rsidRDefault="00B64CA7" w:rsidP="00A359C5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</w:t>
            </w:r>
            <w:r w:rsidR="00A359C5">
              <w:rPr>
                <w:rFonts w:eastAsia="Calibri" w:cs="Times New Roman"/>
                <w:bCs/>
                <w:noProof/>
                <w:sz w:val="28"/>
                <w:szCs w:val="28"/>
              </w:rPr>
              <w:t>8</w:t>
            </w:r>
            <w:r w:rsidR="00FC630B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4E61955" w14:textId="08FF160A" w:rsidR="00A7263B" w:rsidRPr="006B3848" w:rsidRDefault="00984CE7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A669EAE" w14:textId="2A8039A0" w:rsidR="00A7263B" w:rsidRPr="000C0370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57FDF" w:rsidRPr="000C0370" w14:paraId="2E1294A1" w14:textId="77777777" w:rsidTr="00DE0462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5FA43F5E" w14:textId="77777777" w:rsidR="00057FDF" w:rsidRPr="000C0370" w:rsidRDefault="00057FDF" w:rsidP="00057FD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B1FD2EA" w14:textId="76F527B3" w:rsidR="00057FDF" w:rsidRPr="006B3848" w:rsidRDefault="005E420F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4EEB25B6" w14:textId="77777777" w:rsidR="00057FDF" w:rsidRPr="000C0370" w:rsidRDefault="00057FDF" w:rsidP="00057FD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57FDF" w:rsidRPr="000C0370" w14:paraId="0BB872CD" w14:textId="77777777" w:rsidTr="00DE0462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19DCB257" w14:textId="512BE87A" w:rsidR="00057FDF" w:rsidRPr="000C0370" w:rsidRDefault="00057FDF" w:rsidP="00057FD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2B282E1" w14:textId="5A0BFB86" w:rsidR="00057FDF" w:rsidRPr="006B3848" w:rsidRDefault="0091712B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40EDE">
              <w:rPr>
                <w:sz w:val="28"/>
                <w:szCs w:val="28"/>
              </w:rPr>
              <w:t>Làm việc với tổ chức VIDB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5553D252" w14:textId="7E8F3E6F" w:rsidR="00057FDF" w:rsidRPr="000C0370" w:rsidRDefault="00057FDF" w:rsidP="00057FD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57FDF" w:rsidRPr="000C0370" w14:paraId="4BFBA299" w14:textId="77777777" w:rsidTr="00DE0462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18E23D" w14:textId="77777777" w:rsidR="00057FDF" w:rsidRPr="000C0370" w:rsidRDefault="00057FDF" w:rsidP="00057FD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BAC07BD" w14:textId="38297298" w:rsidR="00057FDF" w:rsidRPr="006B3848" w:rsidRDefault="00A81FC8" w:rsidP="00DE0462">
            <w:pPr>
              <w:spacing w:after="0" w:line="240" w:lineRule="auto"/>
              <w:rPr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B1C5BC" w14:textId="3B4E5EE1" w:rsidR="00057FDF" w:rsidRPr="000C0370" w:rsidRDefault="00057FDF" w:rsidP="00057FD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D93FDD" w:rsidRPr="000C0370" w14:paraId="5A2C9117" w14:textId="77777777" w:rsidTr="00DE0462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F99B79A" w14:textId="32E2804C" w:rsidR="00D93FDD" w:rsidRPr="000C0370" w:rsidRDefault="00D93FDD" w:rsidP="00D93FDD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14:paraId="172557A1" w14:textId="5A45649B" w:rsidR="00D93FDD" w:rsidRPr="000C0370" w:rsidRDefault="00D93FDD" w:rsidP="00D93FDD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29</w:t>
            </w:r>
            <w:r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9F764F" w14:textId="420BA5D9" w:rsidR="00D93FDD" w:rsidRPr="006B3848" w:rsidRDefault="00D93FDD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6A3223">
              <w:rPr>
                <w:sz w:val="28"/>
                <w:szCs w:val="28"/>
              </w:rPr>
              <w:t xml:space="preserve">Họp Hội đồng thi đua khen thưởng 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8A7EBB" w14:textId="6FE9784F" w:rsidR="00D93FDD" w:rsidRPr="000C0370" w:rsidRDefault="00D93FDD" w:rsidP="00D93FDD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D93FDD" w:rsidRPr="000C0370" w14:paraId="3BD4FD60" w14:textId="77777777" w:rsidTr="00DE0462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7AC7124B" w14:textId="77777777" w:rsidR="00D93FDD" w:rsidRPr="000C0370" w:rsidRDefault="00D93FDD" w:rsidP="00D93FDD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215B983" w14:textId="47853465" w:rsidR="00D93FDD" w:rsidRPr="006B3848" w:rsidRDefault="00D93FDD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6A3223">
              <w:rPr>
                <w:sz w:val="28"/>
                <w:szCs w:val="28"/>
              </w:rPr>
              <w:t xml:space="preserve">Họp Hội đồng thi đua khen thưởng 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567AB094" w14:textId="77777777" w:rsidR="00D93FDD" w:rsidRPr="000C0370" w:rsidRDefault="00D93FDD" w:rsidP="00D93FDD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14:paraId="70185878" w14:textId="77777777" w:rsidTr="00DE0462">
        <w:trPr>
          <w:trHeight w:val="288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75091D05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9AB3E27" w14:textId="332FB56C" w:rsidR="00BE61D6" w:rsidRPr="006B3848" w:rsidRDefault="00D93FDD" w:rsidP="00DE0462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540EDE">
              <w:rPr>
                <w:sz w:val="28"/>
                <w:szCs w:val="28"/>
              </w:rPr>
              <w:t>Họp Hội đồng thi đua khen thưởng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397C4964" w14:textId="65BE12CD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14:paraId="61B6742B" w14:textId="77777777" w:rsidTr="00DE0462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06D6F2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70FCB9" w14:textId="6B206152" w:rsidR="00390B93" w:rsidRPr="006B3848" w:rsidRDefault="00A81FC8" w:rsidP="00DE046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0EDE">
              <w:rPr>
                <w:sz w:val="28"/>
                <w:szCs w:val="28"/>
              </w:rPr>
              <w:t>Họp Hội đồng thi đua khen thưởng</w:t>
            </w:r>
            <w:r w:rsidR="000F3F68">
              <w:rPr>
                <w:sz w:val="28"/>
                <w:szCs w:val="28"/>
              </w:rPr>
              <w:t>; dự HN thảo luận thực hiện các mô hình điểm nhằm đẩy mạnh triển khai đề án 06 và giải pháp nâng cao tỉ lệ hồ sơ dịch vụ công trực tuyến</w:t>
            </w:r>
            <w:r w:rsidR="00396765">
              <w:rPr>
                <w:sz w:val="28"/>
                <w:szCs w:val="28"/>
              </w:rPr>
              <w:t>, Công an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9C13F5" w14:textId="16470D6B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14:paraId="4488B98F" w14:textId="77777777" w:rsidTr="00DE0462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F93917B" w14:textId="7D7EEBBD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14:paraId="4B40D8D3" w14:textId="0C9A2745" w:rsidR="00BE61D6" w:rsidRPr="000C0370" w:rsidRDefault="00B64CA7" w:rsidP="00FC630B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3</w:t>
            </w:r>
            <w:r w:rsidR="00A359C5">
              <w:rPr>
                <w:rFonts w:eastAsia="Calibri" w:cs="Times New Roman"/>
                <w:bCs/>
                <w:noProof/>
                <w:sz w:val="28"/>
                <w:szCs w:val="28"/>
              </w:rPr>
              <w:t>0</w:t>
            </w:r>
            <w:r w:rsidR="00BE61D6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1CAF8E3" w14:textId="3CFD2592" w:rsidR="00BE61D6" w:rsidRPr="006B3848" w:rsidRDefault="00984CE7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BAD4F6" w14:textId="5D648E0C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C0370" w:rsidRPr="000C0370" w14:paraId="7E94F5D9" w14:textId="77777777" w:rsidTr="00DE0462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4C4374C5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52E390E4" w14:textId="3600EBF3" w:rsidR="00BE61D6" w:rsidRPr="006B3848" w:rsidRDefault="005E420F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7F3A672C" w14:textId="77777777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14:paraId="4001334C" w14:textId="77777777" w:rsidTr="00DE0462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33A87135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00BBCF8" w14:textId="30DC14E1" w:rsidR="00BE61D6" w:rsidRPr="006B3848" w:rsidRDefault="00D93FDD" w:rsidP="00DE0462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3D5D5135" w14:textId="1FD9D66F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14:paraId="05AEEAAE" w14:textId="77777777" w:rsidTr="00DE0462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919CAAC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D80D6B7" w14:textId="4AADB2C5" w:rsidR="008020CC" w:rsidRPr="006B3848" w:rsidRDefault="00A81FC8" w:rsidP="00DE0462">
            <w:pPr>
              <w:shd w:val="clear" w:color="auto" w:fill="FFFFFF"/>
              <w:spacing w:line="253" w:lineRule="atLeast"/>
              <w:rPr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2BA0718" w14:textId="4FB4A2EB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14:paraId="0419D9F9" w14:textId="77777777" w:rsidTr="00DE0462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F72E9A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14:paraId="68CCF8B4" w14:textId="0E4694FF" w:rsidR="00BE61D6" w:rsidRPr="000C0370" w:rsidRDefault="00A359C5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01/12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A6DF44C" w14:textId="1B98938A" w:rsidR="00BE61D6" w:rsidRPr="006B3848" w:rsidRDefault="00AE29A5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37A4F">
              <w:rPr>
                <w:noProof/>
                <w:sz w:val="28"/>
                <w:szCs w:val="28"/>
              </w:rPr>
              <w:t xml:space="preserve">Họp BCH Đảng </w:t>
            </w:r>
            <w:r w:rsidR="00537A4F" w:rsidRPr="00537A4F">
              <w:rPr>
                <w:noProof/>
                <w:sz w:val="28"/>
                <w:szCs w:val="28"/>
              </w:rPr>
              <w:t>bộ tỉnh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41D876" w14:textId="6D7B53E9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C0370" w:rsidRPr="000C0370" w14:paraId="7624C3B2" w14:textId="77777777" w:rsidTr="00DE0462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6ECBD449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C9BE284" w14:textId="5C688EBC" w:rsidR="00D35F46" w:rsidRPr="006B3848" w:rsidRDefault="005E420F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234DAE4F" w14:textId="77777777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14:paraId="5798228A" w14:textId="77777777" w:rsidTr="00DE0462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7B7469F0" w14:textId="73D4B023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C111A24" w14:textId="243364FB" w:rsidR="00BE61D6" w:rsidRPr="006B3848" w:rsidRDefault="00D93FDD" w:rsidP="00DE0462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7724BDF4" w14:textId="036491F0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14:paraId="3C7BE34A" w14:textId="77777777" w:rsidTr="00DE0462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0271ED5D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7ABCB78" w14:textId="5C33BE8C" w:rsidR="00BE61D6" w:rsidRPr="006B3848" w:rsidRDefault="00D121B8" w:rsidP="00DE0462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44A9ADC3" w14:textId="4A80A40C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</w:tbl>
    <w:p w14:paraId="1EE1ADCA" w14:textId="77777777" w:rsidR="004114F8" w:rsidRPr="000C0370" w:rsidRDefault="004114F8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68B213B6" w14:textId="77777777" w:rsidR="00BC67D3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12AB0E3A" w14:textId="77777777" w:rsidR="00BC67D3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74D8A22" w14:textId="77777777" w:rsidR="00BC67D3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E23BABC" w14:textId="77777777" w:rsidR="00CA1964" w:rsidRPr="000C0370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2. TRƯỞNG, PHÓ CÁC BAN CHUYÊN MÔN, UVBCH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2601"/>
      </w:tblGrid>
      <w:tr w:rsidR="000C0370" w:rsidRPr="000C0370" w14:paraId="729A64CF" w14:textId="77777777" w:rsidTr="005137F6">
        <w:trPr>
          <w:trHeight w:val="510"/>
          <w:tblHeader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13B7604C" w14:textId="77777777" w:rsidR="00CA1964" w:rsidRPr="000C0370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CF61175" w14:textId="77777777" w:rsidR="00CA1964" w:rsidRPr="000C0370" w:rsidRDefault="00CA1964" w:rsidP="005B19E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708AB25" w14:textId="77777777" w:rsidR="00CA1964" w:rsidRPr="000C0370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0C0370" w:rsidRPr="000C0370" w14:paraId="5F50275C" w14:textId="77777777" w:rsidTr="00DE0462">
        <w:trPr>
          <w:trHeight w:val="510"/>
          <w:jc w:val="center"/>
        </w:trPr>
        <w:tc>
          <w:tcPr>
            <w:tcW w:w="1418" w:type="dxa"/>
            <w:vMerge w:val="restart"/>
            <w:shd w:val="clear" w:color="auto" w:fill="FFFFFF"/>
            <w:vAlign w:val="center"/>
          </w:tcPr>
          <w:p w14:paraId="0BFDF1B0" w14:textId="77777777" w:rsidR="00315F17" w:rsidRPr="000C0370" w:rsidRDefault="00315F17" w:rsidP="00315F17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14:paraId="1301D77B" w14:textId="0AAAADB6" w:rsidR="00315F17" w:rsidRPr="000C0370" w:rsidRDefault="00B64CA7" w:rsidP="00A359C5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</w:t>
            </w:r>
            <w:r w:rsidR="00A359C5">
              <w:rPr>
                <w:rFonts w:eastAsia="Calibri" w:cs="Times New Roman"/>
                <w:bCs/>
                <w:noProof/>
                <w:sz w:val="28"/>
                <w:szCs w:val="28"/>
              </w:rPr>
              <w:t>7</w:t>
            </w:r>
            <w:r w:rsidR="00FC630B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43B96" w14:textId="6E167EC8" w:rsidR="00315F17" w:rsidRPr="000C0370" w:rsidRDefault="0042375B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40EDE">
              <w:rPr>
                <w:sz w:val="28"/>
                <w:szCs w:val="28"/>
              </w:rPr>
              <w:t>Liên hệ huyện Mỹ Tú xây dựng kịch bản truyền thông DA8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455EC248" w14:textId="77777777"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14:paraId="6CCFA962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102E125" w14:textId="77777777"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32EE" w14:textId="3C73323A" w:rsidR="00315F17" w:rsidRPr="000C0370" w:rsidRDefault="00D66C6C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0B78E02" w14:textId="77777777"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14:paraId="3923ED44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5A1F974" w14:textId="77777777"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C3DC" w14:textId="300367EB" w:rsidR="00315F17" w:rsidRPr="000C0370" w:rsidRDefault="008936C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2CC5BE57" w14:textId="77777777"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14:paraId="22DDAA97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252257E" w14:textId="77777777"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19CF" w14:textId="2A5A9FA2" w:rsidR="00315F17" w:rsidRPr="000C0370" w:rsidRDefault="00D66C6C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6B6BD52A" w14:textId="77777777" w:rsidR="00315F17" w:rsidRPr="000C0370" w:rsidRDefault="00315F17" w:rsidP="00315F17">
            <w:pPr>
              <w:spacing w:after="0" w:line="240" w:lineRule="auto"/>
              <w:ind w:right="176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14:paraId="18B46C54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CE61FEC" w14:textId="77777777"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8C89D" w14:textId="02F5ADE5" w:rsidR="00315F17" w:rsidRPr="000C0370" w:rsidRDefault="0042375B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2552D38" w14:textId="77777777"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14:paraId="49076A70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5CAC81B9" w14:textId="04E1B44D"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97151" w14:textId="0DB66A3B" w:rsidR="008A529E" w:rsidRPr="000C0370" w:rsidRDefault="008936C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C7D2BD5" w14:textId="77777777"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14:paraId="41D57C0B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C8B1F48" w14:textId="77777777"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E9C5" w14:textId="2A2AD9F6" w:rsidR="00315F17" w:rsidRPr="00DC11DE" w:rsidRDefault="00F22BB2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583F186" w14:textId="77777777"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14:paraId="1DD68CDD" w14:textId="77777777" w:rsidTr="00DE0462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048E15" w14:textId="77777777"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B9E88" w14:textId="261CCEAF" w:rsidR="00315F17" w:rsidRPr="000C0370" w:rsidRDefault="0042375B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98DBE9F" w14:textId="77777777"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57FDF" w:rsidRPr="000C0370" w14:paraId="1F2C33F3" w14:textId="77777777" w:rsidTr="00DE0462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4C26553" w14:textId="7EA75077" w:rsidR="00057FDF" w:rsidRPr="000C0370" w:rsidRDefault="00057FDF" w:rsidP="00057FD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14:paraId="13B26951" w14:textId="5BC4699D" w:rsidR="00057FDF" w:rsidRPr="000C0370" w:rsidRDefault="00057FDF" w:rsidP="00A359C5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</w:t>
            </w:r>
            <w:r w:rsidR="00A359C5">
              <w:rPr>
                <w:rFonts w:eastAsia="Calibri" w:cs="Times New Roman"/>
                <w:bCs/>
                <w:noProof/>
                <w:sz w:val="28"/>
                <w:szCs w:val="28"/>
              </w:rPr>
              <w:t>8</w:t>
            </w:r>
            <w:r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14C7" w14:textId="09A4A2A6" w:rsidR="00057FDF" w:rsidRPr="000C0370" w:rsidRDefault="0042375B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40EDE">
              <w:rPr>
                <w:sz w:val="28"/>
                <w:szCs w:val="28"/>
              </w:rPr>
              <w:t>Làm việc với tổ chức VIDB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C4CF3A8" w14:textId="77777777" w:rsidR="00057FDF" w:rsidRPr="000C0370" w:rsidRDefault="00057FDF" w:rsidP="00057FD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57FDF" w:rsidRPr="000C0370" w14:paraId="04D46509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DD1A26D" w14:textId="77777777" w:rsidR="00057FDF" w:rsidRPr="000C0370" w:rsidRDefault="00057FDF" w:rsidP="00057FD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35CB" w14:textId="66691C75" w:rsidR="00057FDF" w:rsidRPr="000C0370" w:rsidRDefault="00D66C6C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3C8992E0" w14:textId="77777777" w:rsidR="00057FDF" w:rsidRPr="000C0370" w:rsidRDefault="00057FDF" w:rsidP="00057FD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57FDF" w:rsidRPr="000C0370" w14:paraId="5F9B69E5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334AC96" w14:textId="77777777" w:rsidR="00057FDF" w:rsidRPr="000C0370" w:rsidRDefault="00057FDF" w:rsidP="00057FD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DD7AC" w14:textId="2A161454" w:rsidR="00057FDF" w:rsidRPr="000C0370" w:rsidRDefault="008936C5" w:rsidP="00DE046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0370">
              <w:rPr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1D7D1E0" w14:textId="77777777" w:rsidR="00057FDF" w:rsidRPr="000C0370" w:rsidRDefault="00057FDF" w:rsidP="00057FD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14:paraId="154BFFB0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83A6921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0942" w14:textId="6975A472" w:rsidR="00106D9C" w:rsidRPr="000C0370" w:rsidRDefault="00D66C6C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64CFDC86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57FDF" w:rsidRPr="000C0370" w14:paraId="6AEE7F4D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1F9CB1D8" w14:textId="77777777" w:rsidR="00057FDF" w:rsidRPr="000C0370" w:rsidRDefault="00057FDF" w:rsidP="00057FD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7A11" w14:textId="60B9AEB7" w:rsidR="00057FDF" w:rsidRPr="000C0370" w:rsidRDefault="001F79F2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1F79F2">
              <w:rPr>
                <w:rFonts w:cs="Times New Roman"/>
                <w:noProof/>
                <w:sz w:val="28"/>
                <w:szCs w:val="28"/>
                <w:lang w:val="vi-VN"/>
              </w:rPr>
              <w:t>Tập huấn kỹ năng lãnh đạo quản lý thu thập thông tin và tuyên truyền vận động, thuyết phục cho CBHVPN huyện Trần Đề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3EDACCC5" w14:textId="77777777" w:rsidR="00057FDF" w:rsidRPr="000C0370" w:rsidRDefault="00057FDF" w:rsidP="00057FD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57FDF" w:rsidRPr="000C0370" w14:paraId="76E67992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5A968FBA" w14:textId="77777777" w:rsidR="00057FDF" w:rsidRPr="000C0370" w:rsidRDefault="00057FDF" w:rsidP="00057FD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BBFE" w14:textId="2C16AB84" w:rsidR="00057FDF" w:rsidRPr="000C0370" w:rsidRDefault="008936C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7F7CEEEA" w14:textId="77777777" w:rsidR="00057FDF" w:rsidRPr="000C0370" w:rsidRDefault="00057FDF" w:rsidP="00057FD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57FDF" w:rsidRPr="000C0370" w14:paraId="3FE91FCC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02D2CBE8" w14:textId="77777777" w:rsidR="00057FDF" w:rsidRPr="000C0370" w:rsidRDefault="00057FDF" w:rsidP="00057FD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2C1D" w14:textId="68490252" w:rsidR="00057FDF" w:rsidRPr="000C0370" w:rsidRDefault="00D802D2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862855">
              <w:rPr>
                <w:rFonts w:cs="Times New Roman"/>
                <w:noProof/>
                <w:sz w:val="28"/>
                <w:szCs w:val="28"/>
              </w:rPr>
              <w:t>Mở lớp tập huấn Chương trình 3 về thúc đẩy BĐG trong cộng đồng năm 2023 tại TTXTVL tỉnh Sóc Trăng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1DA5484" w14:textId="77777777" w:rsidR="00057FDF" w:rsidRPr="000C0370" w:rsidRDefault="00057FDF" w:rsidP="00057FD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14:paraId="308068C8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D75B8C3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E0102" w14:textId="52F589ED" w:rsidR="00106D9C" w:rsidRPr="000C0370" w:rsidRDefault="001F79F2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DB9806B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C0370" w:rsidRPr="000C0370" w14:paraId="42C42AEB" w14:textId="77777777" w:rsidTr="00DE0462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FEAF075" w14:textId="73C6D64B" w:rsidR="00D63068" w:rsidRPr="000C0370" w:rsidRDefault="00D63068" w:rsidP="00D63068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14:paraId="23179A23" w14:textId="46ADCE06" w:rsidR="00D63068" w:rsidRPr="000C0370" w:rsidRDefault="00A359C5" w:rsidP="00D630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29</w:t>
            </w:r>
            <w:r w:rsidR="0029116E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  <w:p w14:paraId="4B93ECEA" w14:textId="292DD826"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4B995" w14:textId="6E3EA8D0" w:rsidR="00D63068" w:rsidRPr="000C0370" w:rsidRDefault="00D75BE6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6252DF">
              <w:rPr>
                <w:sz w:val="28"/>
                <w:szCs w:val="28"/>
              </w:rPr>
              <w:t>Họp Hội đồng thi đua khen thưởng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B80442C" w14:textId="77777777"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D66C6C" w:rsidRPr="000C0370" w14:paraId="3C4B29EC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AAF5887" w14:textId="77777777" w:rsidR="00D66C6C" w:rsidRPr="000C0370" w:rsidRDefault="00D66C6C" w:rsidP="00D66C6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271C" w14:textId="277101E8" w:rsidR="00D66C6C" w:rsidRPr="000C0370" w:rsidRDefault="00D66C6C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6252DF">
              <w:rPr>
                <w:sz w:val="28"/>
                <w:szCs w:val="28"/>
              </w:rPr>
              <w:t xml:space="preserve">Họp Hội đồng thi đua khen thưởng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2BD1E95" w14:textId="77777777" w:rsidR="00D66C6C" w:rsidRPr="000C0370" w:rsidRDefault="00D66C6C" w:rsidP="00D66C6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D66C6C" w:rsidRPr="000C0370" w14:paraId="5FBEE348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A941CE0" w14:textId="77777777" w:rsidR="00D66C6C" w:rsidRPr="000C0370" w:rsidRDefault="00D66C6C" w:rsidP="00D66C6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1542F" w14:textId="77777777" w:rsidR="008936C5" w:rsidRDefault="008936C5" w:rsidP="00DE0462">
            <w:pPr>
              <w:spacing w:after="0" w:line="240" w:lineRule="auto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rFonts w:eastAsia="Times New Roman"/>
                <w:color w:val="222222"/>
                <w:sz w:val="28"/>
                <w:szCs w:val="28"/>
              </w:rPr>
              <w:t xml:space="preserve">Họp HĐ thi đua khen thưởng cơ quan (sáng); </w:t>
            </w:r>
          </w:p>
          <w:p w14:paraId="0F24848F" w14:textId="6B97532F" w:rsidR="00D66C6C" w:rsidRPr="000C0370" w:rsidRDefault="008936C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222222"/>
                <w:sz w:val="28"/>
                <w:szCs w:val="28"/>
              </w:rPr>
              <w:t>BC bài huyện Châu Thành (chiều)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6FE2ADC" w14:textId="77777777" w:rsidR="00D66C6C" w:rsidRPr="000C0370" w:rsidRDefault="00D66C6C" w:rsidP="00D66C6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D66C6C" w:rsidRPr="000C0370" w14:paraId="0DA6963C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9222530" w14:textId="77777777" w:rsidR="00D66C6C" w:rsidRPr="000C0370" w:rsidRDefault="00D66C6C" w:rsidP="00D66C6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68B8" w14:textId="735EB1A6" w:rsidR="00D66C6C" w:rsidRPr="000C0370" w:rsidRDefault="007A4706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4334339" w14:textId="77777777" w:rsidR="00D66C6C" w:rsidRPr="000C0370" w:rsidRDefault="00D66C6C" w:rsidP="00D66C6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14:paraId="4D85CA3C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4ADE3BEF" w14:textId="77777777"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E2C3F" w14:textId="5876A1B1" w:rsidR="00230CD5" w:rsidRPr="000C0370" w:rsidRDefault="001F79F2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40EDE">
              <w:rPr>
                <w:sz w:val="28"/>
                <w:szCs w:val="28"/>
              </w:rPr>
              <w:t>Tập huấn kỹ năng lãnh đạo quản lý thu thập thông tin và tuyên truyền vận động, thuyết phục cho CBHVPN huyện Trần Đề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6E4405C" w14:textId="77777777"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14:paraId="7519D026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0AC3E35" w14:textId="77777777"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4C00" w14:textId="7CBEA7FD" w:rsidR="00D63068" w:rsidRPr="000C0370" w:rsidRDefault="008936C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9FF6030" w14:textId="77777777"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14:paraId="7D1948F4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A534347" w14:textId="77777777"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8F633" w14:textId="52537F57" w:rsidR="00D63068" w:rsidRPr="000C0370" w:rsidRDefault="00D802D2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862855">
              <w:rPr>
                <w:rFonts w:cs="Times New Roman"/>
                <w:noProof/>
                <w:sz w:val="28"/>
                <w:szCs w:val="28"/>
              </w:rPr>
              <w:t>Mở lớp tập huấn Chương trình 3 về thúc đẩy BĐG trong cộng đồng năm 2023 tại TTXTVL tỉnh Sóc Trăng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7519E2A8" w14:textId="77777777"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14:paraId="2072FE9E" w14:textId="77777777" w:rsidTr="00DE0462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10B7A5" w14:textId="77777777"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0A48" w14:textId="12EE6420" w:rsidR="00801E2D" w:rsidRPr="000C0370" w:rsidRDefault="00B0058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D</w:t>
            </w:r>
            <w:r w:rsidRPr="00B00585">
              <w:rPr>
                <w:rFonts w:cs="Times New Roman"/>
                <w:noProof/>
                <w:sz w:val="28"/>
                <w:szCs w:val="28"/>
                <w:lang w:val="vi-VN"/>
              </w:rPr>
              <w:t>ự Tổng kết PTPN Công tác Hội năm 2023 tại huyện Mỹ Tú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316817" w14:textId="77777777"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C0370" w:rsidRPr="000C0370" w14:paraId="51F18421" w14:textId="77777777" w:rsidTr="00DE0462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E31775F" w14:textId="5CA1C639" w:rsidR="00106D9C" w:rsidRPr="000C0370" w:rsidRDefault="00106D9C" w:rsidP="00106D9C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14:paraId="422F319F" w14:textId="7D6EF496" w:rsidR="00106D9C" w:rsidRPr="000C0370" w:rsidRDefault="00B64CA7" w:rsidP="00FC630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3</w:t>
            </w:r>
            <w:r w:rsidR="00A359C5">
              <w:rPr>
                <w:rFonts w:eastAsia="Calibri" w:cs="Times New Roman"/>
                <w:bCs/>
                <w:noProof/>
                <w:sz w:val="28"/>
                <w:szCs w:val="28"/>
              </w:rPr>
              <w:t>0</w:t>
            </w:r>
            <w:r w:rsidR="0029116E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F7642" w14:textId="40B4A4B2" w:rsidR="00106D9C" w:rsidRPr="000C0370" w:rsidRDefault="00DD2FA3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5B87F1E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14:paraId="23C19854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966C4D9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9106" w14:textId="197B81D1" w:rsidR="00106D9C" w:rsidRPr="000C0370" w:rsidRDefault="00AD49F4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62BA6500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14:paraId="47AA97A5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54FD947F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BF01" w14:textId="094D5747" w:rsidR="00106D9C" w:rsidRPr="000C0370" w:rsidRDefault="008936C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24A4E4D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14:paraId="26FBF132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6886D34" w14:textId="4BFC3A44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0B" w14:textId="32300086" w:rsidR="00106D9C" w:rsidRPr="000C0370" w:rsidRDefault="00AD49F4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242E8047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14:paraId="400EE6B4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A60D6FE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A138" w14:textId="17A88B1C" w:rsidR="00106D9C" w:rsidRPr="000C0370" w:rsidRDefault="00DD2FA3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40EDE">
              <w:rPr>
                <w:sz w:val="28"/>
                <w:szCs w:val="28"/>
              </w:rPr>
              <w:t>Kiểm soát Quỹ HTPNN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7849BE1A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14:paraId="12E74513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16B55997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B34C" w14:textId="5E91F7AB" w:rsidR="00106D9C" w:rsidRPr="000C0370" w:rsidRDefault="000F3F68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Dự HT tham vấn TTCĐ về nước sạch VS MT trong bối cảnh BĐKH và giảm nh</w:t>
            </w:r>
            <w:r w:rsidR="007160DC">
              <w:rPr>
                <w:rFonts w:cs="Times New Roman"/>
                <w:noProof/>
                <w:sz w:val="28"/>
                <w:szCs w:val="28"/>
              </w:rPr>
              <w:t>ẹ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rủi ro thiên tai, Bạc Liêu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4FD4259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14:paraId="58137617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4D519D3A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A42B" w14:textId="43D4B5E9" w:rsidR="00106D9C" w:rsidRPr="000C0370" w:rsidRDefault="00D802D2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862855">
              <w:rPr>
                <w:rFonts w:cs="Times New Roman"/>
                <w:noProof/>
                <w:sz w:val="28"/>
                <w:szCs w:val="28"/>
              </w:rPr>
              <w:t>Mở lớp tập huấn Chương trình 3 về thúc đẩy BĐG trong cộng đồng năm 2023 tại TTXTVL tỉnh Sóc Trăng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3FEBE741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14:paraId="0493AB85" w14:textId="77777777" w:rsidTr="00DE0462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A62326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5DFE" w14:textId="6D1F1781" w:rsidR="00106D9C" w:rsidRPr="000C0370" w:rsidRDefault="00DD2FA3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1E5B669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C0370" w:rsidRPr="000C0370" w14:paraId="6E6B285E" w14:textId="77777777" w:rsidTr="00DE0462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41B1D67" w14:textId="77777777" w:rsidR="0089409C" w:rsidRPr="000C0370" w:rsidRDefault="0089409C" w:rsidP="0089409C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14:paraId="019D2C18" w14:textId="5A4E5E30" w:rsidR="0089409C" w:rsidRPr="000C0370" w:rsidRDefault="00A359C5" w:rsidP="00F650A6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01/12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389D" w14:textId="22FBBDA5" w:rsidR="0089409C" w:rsidRPr="000C0370" w:rsidRDefault="0042645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AD592BC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14:paraId="618B3DD6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1FF898A9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3E46" w14:textId="7690E719" w:rsidR="0089409C" w:rsidRPr="000C0370" w:rsidRDefault="00AD49F4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2732C3B8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14:paraId="7BA05AC9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5D02C56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A0CF" w14:textId="2E5EC30D" w:rsidR="0089409C" w:rsidRPr="000C0370" w:rsidRDefault="00347B8D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6C2D635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14:paraId="1444F968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51C7BF50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4849" w14:textId="2FFEA2CB" w:rsidR="0089409C" w:rsidRPr="000C0370" w:rsidRDefault="00AD49F4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3F90BC2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14:paraId="70042C32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520BBC9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0DFEB" w14:textId="3583F932" w:rsidR="0089409C" w:rsidRPr="000C0370" w:rsidRDefault="0042645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40EDE">
              <w:rPr>
                <w:sz w:val="28"/>
                <w:szCs w:val="28"/>
              </w:rPr>
              <w:t>Kiểm soát Quỹ HTPNN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3F2B024D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14:paraId="32E09003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B206D67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1F058" w14:textId="046D9A46" w:rsidR="0089409C" w:rsidRPr="00372ABA" w:rsidRDefault="00347B8D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93E376A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14:paraId="6B5520A2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C0186E6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0E28" w14:textId="5C33A1D8" w:rsidR="0089409C" w:rsidRPr="000C0370" w:rsidRDefault="00D802D2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862855">
              <w:rPr>
                <w:rFonts w:cs="Times New Roman"/>
                <w:noProof/>
                <w:sz w:val="28"/>
                <w:szCs w:val="28"/>
              </w:rPr>
              <w:t>Mở lớp tập huấn Chương trình 3 về thúc đẩy BĐG trong cộng đồng năm 2023 tại TTXTVL tỉnh Sóc Trăng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6AA8DDE2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14:paraId="04C5516E" w14:textId="77777777" w:rsidTr="00DE0462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BD1D885" w14:textId="77777777" w:rsidR="00841891" w:rsidRPr="000C0370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2EEB" w14:textId="2EA72B8C" w:rsidR="00841891" w:rsidRPr="000C0370" w:rsidRDefault="00426455" w:rsidP="00DE0462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D50EDF2" w14:textId="77777777" w:rsidR="00841891" w:rsidRPr="000C0370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</w:tbl>
    <w:p w14:paraId="20D1ADBF" w14:textId="77777777" w:rsidR="00944EE7" w:rsidRPr="002C7414" w:rsidRDefault="00944EE7" w:rsidP="002C7414">
      <w:pPr>
        <w:rPr>
          <w:noProof/>
        </w:rPr>
      </w:pPr>
    </w:p>
    <w:sectPr w:rsidR="00944EE7" w:rsidRPr="002C7414" w:rsidSect="002C7414">
      <w:footerReference w:type="default" r:id="rId8"/>
      <w:pgSz w:w="12240" w:h="15840"/>
      <w:pgMar w:top="737" w:right="851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B705" w14:textId="77777777" w:rsidR="00970069" w:rsidRDefault="00970069">
      <w:pPr>
        <w:spacing w:after="0" w:line="240" w:lineRule="auto"/>
      </w:pPr>
      <w:r>
        <w:separator/>
      </w:r>
    </w:p>
  </w:endnote>
  <w:endnote w:type="continuationSeparator" w:id="0">
    <w:p w14:paraId="0FC33B85" w14:textId="77777777" w:rsidR="00970069" w:rsidRDefault="0097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BE3" w14:textId="77777777" w:rsidR="008F02A1" w:rsidRDefault="002352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46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FD8" w14:textId="77777777" w:rsidR="00970069" w:rsidRDefault="00970069">
      <w:pPr>
        <w:spacing w:after="0" w:line="240" w:lineRule="auto"/>
      </w:pPr>
      <w:r>
        <w:separator/>
      </w:r>
    </w:p>
  </w:footnote>
  <w:footnote w:type="continuationSeparator" w:id="0">
    <w:p w14:paraId="4A6C1D05" w14:textId="77777777" w:rsidR="00970069" w:rsidRDefault="0097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94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64"/>
    <w:rsid w:val="00002F25"/>
    <w:rsid w:val="00003542"/>
    <w:rsid w:val="00007AA3"/>
    <w:rsid w:val="00011ACB"/>
    <w:rsid w:val="00013CB4"/>
    <w:rsid w:val="00020583"/>
    <w:rsid w:val="00020E2A"/>
    <w:rsid w:val="00022C80"/>
    <w:rsid w:val="00022F67"/>
    <w:rsid w:val="00023634"/>
    <w:rsid w:val="0003002E"/>
    <w:rsid w:val="00040DD4"/>
    <w:rsid w:val="000452D7"/>
    <w:rsid w:val="00045AE2"/>
    <w:rsid w:val="00046429"/>
    <w:rsid w:val="00050843"/>
    <w:rsid w:val="00050C7B"/>
    <w:rsid w:val="00051F4D"/>
    <w:rsid w:val="00053B58"/>
    <w:rsid w:val="0005563B"/>
    <w:rsid w:val="00057FDF"/>
    <w:rsid w:val="00060636"/>
    <w:rsid w:val="000615AF"/>
    <w:rsid w:val="00062229"/>
    <w:rsid w:val="0006268B"/>
    <w:rsid w:val="00062C91"/>
    <w:rsid w:val="00063D1E"/>
    <w:rsid w:val="00065F50"/>
    <w:rsid w:val="00067F5E"/>
    <w:rsid w:val="00070429"/>
    <w:rsid w:val="00071DE6"/>
    <w:rsid w:val="00073BDE"/>
    <w:rsid w:val="00073FCB"/>
    <w:rsid w:val="00074832"/>
    <w:rsid w:val="00086B68"/>
    <w:rsid w:val="00086DA4"/>
    <w:rsid w:val="00092C95"/>
    <w:rsid w:val="00094A6F"/>
    <w:rsid w:val="00094C18"/>
    <w:rsid w:val="00094FAE"/>
    <w:rsid w:val="000950BD"/>
    <w:rsid w:val="000951B1"/>
    <w:rsid w:val="00095609"/>
    <w:rsid w:val="00095B60"/>
    <w:rsid w:val="00095C63"/>
    <w:rsid w:val="00095E06"/>
    <w:rsid w:val="00096A14"/>
    <w:rsid w:val="000973AE"/>
    <w:rsid w:val="00097AAF"/>
    <w:rsid w:val="000B0136"/>
    <w:rsid w:val="000B2EDE"/>
    <w:rsid w:val="000B35D5"/>
    <w:rsid w:val="000B4022"/>
    <w:rsid w:val="000B41A0"/>
    <w:rsid w:val="000B43D3"/>
    <w:rsid w:val="000B46A0"/>
    <w:rsid w:val="000B5C07"/>
    <w:rsid w:val="000C0370"/>
    <w:rsid w:val="000C03D7"/>
    <w:rsid w:val="000C091B"/>
    <w:rsid w:val="000C0F16"/>
    <w:rsid w:val="000C1F77"/>
    <w:rsid w:val="000C20A6"/>
    <w:rsid w:val="000C23FF"/>
    <w:rsid w:val="000C3A6F"/>
    <w:rsid w:val="000C4A4F"/>
    <w:rsid w:val="000C52C1"/>
    <w:rsid w:val="000D1425"/>
    <w:rsid w:val="000D2B2C"/>
    <w:rsid w:val="000E0BD2"/>
    <w:rsid w:val="000E106F"/>
    <w:rsid w:val="000E23CB"/>
    <w:rsid w:val="000E339C"/>
    <w:rsid w:val="000E3F23"/>
    <w:rsid w:val="000F0B97"/>
    <w:rsid w:val="000F3B6C"/>
    <w:rsid w:val="000F3F68"/>
    <w:rsid w:val="000F5E62"/>
    <w:rsid w:val="00101C80"/>
    <w:rsid w:val="00106D9C"/>
    <w:rsid w:val="00107406"/>
    <w:rsid w:val="001074E2"/>
    <w:rsid w:val="001079C7"/>
    <w:rsid w:val="001101F3"/>
    <w:rsid w:val="00111535"/>
    <w:rsid w:val="0011240B"/>
    <w:rsid w:val="00115D8A"/>
    <w:rsid w:val="0012142D"/>
    <w:rsid w:val="00121728"/>
    <w:rsid w:val="00126AFD"/>
    <w:rsid w:val="00127ABF"/>
    <w:rsid w:val="00127B93"/>
    <w:rsid w:val="0013105B"/>
    <w:rsid w:val="00131752"/>
    <w:rsid w:val="00131E76"/>
    <w:rsid w:val="001337ED"/>
    <w:rsid w:val="00133A73"/>
    <w:rsid w:val="0013653B"/>
    <w:rsid w:val="001458CB"/>
    <w:rsid w:val="00146E14"/>
    <w:rsid w:val="001471B1"/>
    <w:rsid w:val="00147DF2"/>
    <w:rsid w:val="00151034"/>
    <w:rsid w:val="00151E10"/>
    <w:rsid w:val="001521F9"/>
    <w:rsid w:val="00156AE9"/>
    <w:rsid w:val="00156BA8"/>
    <w:rsid w:val="00161AF3"/>
    <w:rsid w:val="001622D6"/>
    <w:rsid w:val="00162DEE"/>
    <w:rsid w:val="001658BA"/>
    <w:rsid w:val="00176B53"/>
    <w:rsid w:val="00180B0F"/>
    <w:rsid w:val="00181DC9"/>
    <w:rsid w:val="0018261D"/>
    <w:rsid w:val="001835A3"/>
    <w:rsid w:val="00185CF9"/>
    <w:rsid w:val="001864A7"/>
    <w:rsid w:val="00187942"/>
    <w:rsid w:val="00190902"/>
    <w:rsid w:val="00193175"/>
    <w:rsid w:val="00193958"/>
    <w:rsid w:val="001A080B"/>
    <w:rsid w:val="001A2CAB"/>
    <w:rsid w:val="001A31CA"/>
    <w:rsid w:val="001A31D2"/>
    <w:rsid w:val="001A72C3"/>
    <w:rsid w:val="001A7E37"/>
    <w:rsid w:val="001B07E3"/>
    <w:rsid w:val="001B3135"/>
    <w:rsid w:val="001C09B1"/>
    <w:rsid w:val="001C11F0"/>
    <w:rsid w:val="001C4150"/>
    <w:rsid w:val="001C4978"/>
    <w:rsid w:val="001C58AD"/>
    <w:rsid w:val="001C663D"/>
    <w:rsid w:val="001C679A"/>
    <w:rsid w:val="001D0839"/>
    <w:rsid w:val="001D0EED"/>
    <w:rsid w:val="001D154E"/>
    <w:rsid w:val="001D1874"/>
    <w:rsid w:val="001D4DD1"/>
    <w:rsid w:val="001D6CAB"/>
    <w:rsid w:val="001E2DF2"/>
    <w:rsid w:val="001E33F4"/>
    <w:rsid w:val="001E6BB4"/>
    <w:rsid w:val="001E6D77"/>
    <w:rsid w:val="001E7715"/>
    <w:rsid w:val="001F0954"/>
    <w:rsid w:val="001F0FE9"/>
    <w:rsid w:val="001F14D2"/>
    <w:rsid w:val="001F2F32"/>
    <w:rsid w:val="001F3146"/>
    <w:rsid w:val="001F41B4"/>
    <w:rsid w:val="001F450A"/>
    <w:rsid w:val="001F544F"/>
    <w:rsid w:val="001F6D23"/>
    <w:rsid w:val="001F79F2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1CDA"/>
    <w:rsid w:val="00223977"/>
    <w:rsid w:val="00224F40"/>
    <w:rsid w:val="00225183"/>
    <w:rsid w:val="00225F1F"/>
    <w:rsid w:val="00226A5C"/>
    <w:rsid w:val="00227AA9"/>
    <w:rsid w:val="00230CD5"/>
    <w:rsid w:val="002352BC"/>
    <w:rsid w:val="00235ABC"/>
    <w:rsid w:val="00237975"/>
    <w:rsid w:val="00241CF7"/>
    <w:rsid w:val="00241FA8"/>
    <w:rsid w:val="00242583"/>
    <w:rsid w:val="00245529"/>
    <w:rsid w:val="0025298A"/>
    <w:rsid w:val="002567C7"/>
    <w:rsid w:val="00257855"/>
    <w:rsid w:val="00261A0E"/>
    <w:rsid w:val="0026451F"/>
    <w:rsid w:val="00264C89"/>
    <w:rsid w:val="00265C04"/>
    <w:rsid w:val="00266001"/>
    <w:rsid w:val="00271408"/>
    <w:rsid w:val="00271BDF"/>
    <w:rsid w:val="00272727"/>
    <w:rsid w:val="00273C87"/>
    <w:rsid w:val="00275DDA"/>
    <w:rsid w:val="00277CFD"/>
    <w:rsid w:val="00282585"/>
    <w:rsid w:val="00285D82"/>
    <w:rsid w:val="0029116E"/>
    <w:rsid w:val="00292811"/>
    <w:rsid w:val="00297DEC"/>
    <w:rsid w:val="002A03BC"/>
    <w:rsid w:val="002A73A0"/>
    <w:rsid w:val="002B1DD2"/>
    <w:rsid w:val="002C3E35"/>
    <w:rsid w:val="002C599C"/>
    <w:rsid w:val="002C63D8"/>
    <w:rsid w:val="002C7352"/>
    <w:rsid w:val="002C7414"/>
    <w:rsid w:val="002D2B2B"/>
    <w:rsid w:val="002D38AE"/>
    <w:rsid w:val="002D5D5E"/>
    <w:rsid w:val="002E003E"/>
    <w:rsid w:val="002E09E7"/>
    <w:rsid w:val="002E440B"/>
    <w:rsid w:val="002E5D4F"/>
    <w:rsid w:val="002E79BA"/>
    <w:rsid w:val="002F0F22"/>
    <w:rsid w:val="002F1890"/>
    <w:rsid w:val="002F26E2"/>
    <w:rsid w:val="002F3944"/>
    <w:rsid w:val="002F4EBB"/>
    <w:rsid w:val="002F59EC"/>
    <w:rsid w:val="002F6AFA"/>
    <w:rsid w:val="003002CA"/>
    <w:rsid w:val="00301005"/>
    <w:rsid w:val="0031112F"/>
    <w:rsid w:val="00311AC8"/>
    <w:rsid w:val="00312CCE"/>
    <w:rsid w:val="00315F17"/>
    <w:rsid w:val="00316162"/>
    <w:rsid w:val="00316851"/>
    <w:rsid w:val="003178E5"/>
    <w:rsid w:val="00320893"/>
    <w:rsid w:val="003261BA"/>
    <w:rsid w:val="003274F0"/>
    <w:rsid w:val="00331376"/>
    <w:rsid w:val="00332EDC"/>
    <w:rsid w:val="003342C9"/>
    <w:rsid w:val="00340B3E"/>
    <w:rsid w:val="003431C3"/>
    <w:rsid w:val="0034387E"/>
    <w:rsid w:val="00346513"/>
    <w:rsid w:val="00347B8D"/>
    <w:rsid w:val="00350378"/>
    <w:rsid w:val="003531AA"/>
    <w:rsid w:val="00354873"/>
    <w:rsid w:val="00354B2D"/>
    <w:rsid w:val="003550A8"/>
    <w:rsid w:val="003550DA"/>
    <w:rsid w:val="00356C25"/>
    <w:rsid w:val="00360E04"/>
    <w:rsid w:val="0036101B"/>
    <w:rsid w:val="00361042"/>
    <w:rsid w:val="00361497"/>
    <w:rsid w:val="00361BB0"/>
    <w:rsid w:val="00365DD6"/>
    <w:rsid w:val="003700AA"/>
    <w:rsid w:val="00372ABA"/>
    <w:rsid w:val="00374085"/>
    <w:rsid w:val="00376B94"/>
    <w:rsid w:val="0038384B"/>
    <w:rsid w:val="003855FF"/>
    <w:rsid w:val="00386A32"/>
    <w:rsid w:val="00387115"/>
    <w:rsid w:val="00390158"/>
    <w:rsid w:val="00390B93"/>
    <w:rsid w:val="003936BD"/>
    <w:rsid w:val="00395AFB"/>
    <w:rsid w:val="00396765"/>
    <w:rsid w:val="00397023"/>
    <w:rsid w:val="00397849"/>
    <w:rsid w:val="003A0AA2"/>
    <w:rsid w:val="003A4468"/>
    <w:rsid w:val="003A5BAC"/>
    <w:rsid w:val="003B03A8"/>
    <w:rsid w:val="003B0560"/>
    <w:rsid w:val="003B0567"/>
    <w:rsid w:val="003B0C1B"/>
    <w:rsid w:val="003B1149"/>
    <w:rsid w:val="003B1514"/>
    <w:rsid w:val="003B2841"/>
    <w:rsid w:val="003B341B"/>
    <w:rsid w:val="003B378D"/>
    <w:rsid w:val="003B4F37"/>
    <w:rsid w:val="003C037A"/>
    <w:rsid w:val="003C5396"/>
    <w:rsid w:val="003C7463"/>
    <w:rsid w:val="003C7F7C"/>
    <w:rsid w:val="003D03D8"/>
    <w:rsid w:val="003D10E1"/>
    <w:rsid w:val="003D3456"/>
    <w:rsid w:val="003D6389"/>
    <w:rsid w:val="003E1C53"/>
    <w:rsid w:val="003E35CC"/>
    <w:rsid w:val="003E4D78"/>
    <w:rsid w:val="003E7B64"/>
    <w:rsid w:val="003F1363"/>
    <w:rsid w:val="003F2B1E"/>
    <w:rsid w:val="003F4479"/>
    <w:rsid w:val="003F5398"/>
    <w:rsid w:val="003F75B7"/>
    <w:rsid w:val="0040283F"/>
    <w:rsid w:val="00404EFC"/>
    <w:rsid w:val="004114F8"/>
    <w:rsid w:val="00413D89"/>
    <w:rsid w:val="0041501E"/>
    <w:rsid w:val="00415DCA"/>
    <w:rsid w:val="00416534"/>
    <w:rsid w:val="0042175A"/>
    <w:rsid w:val="0042375B"/>
    <w:rsid w:val="00424109"/>
    <w:rsid w:val="00426455"/>
    <w:rsid w:val="00430899"/>
    <w:rsid w:val="004315D8"/>
    <w:rsid w:val="00435F65"/>
    <w:rsid w:val="004365C0"/>
    <w:rsid w:val="0043697F"/>
    <w:rsid w:val="00437E4B"/>
    <w:rsid w:val="00445EA5"/>
    <w:rsid w:val="00446E02"/>
    <w:rsid w:val="00456EFE"/>
    <w:rsid w:val="00456F1F"/>
    <w:rsid w:val="00460F86"/>
    <w:rsid w:val="004612E1"/>
    <w:rsid w:val="00461E2E"/>
    <w:rsid w:val="00462905"/>
    <w:rsid w:val="004657A4"/>
    <w:rsid w:val="00467785"/>
    <w:rsid w:val="004726BD"/>
    <w:rsid w:val="00473E1E"/>
    <w:rsid w:val="00474117"/>
    <w:rsid w:val="0047449F"/>
    <w:rsid w:val="004747D2"/>
    <w:rsid w:val="00481C10"/>
    <w:rsid w:val="004866AF"/>
    <w:rsid w:val="00486FDB"/>
    <w:rsid w:val="004871BC"/>
    <w:rsid w:val="0048792F"/>
    <w:rsid w:val="00490C65"/>
    <w:rsid w:val="00491870"/>
    <w:rsid w:val="00493A70"/>
    <w:rsid w:val="004A0F1A"/>
    <w:rsid w:val="004A2793"/>
    <w:rsid w:val="004A3850"/>
    <w:rsid w:val="004A548B"/>
    <w:rsid w:val="004A7C4F"/>
    <w:rsid w:val="004B2B45"/>
    <w:rsid w:val="004B2CBB"/>
    <w:rsid w:val="004B671F"/>
    <w:rsid w:val="004C13B8"/>
    <w:rsid w:val="004C4192"/>
    <w:rsid w:val="004C656E"/>
    <w:rsid w:val="004D0F49"/>
    <w:rsid w:val="004D2F29"/>
    <w:rsid w:val="004D3304"/>
    <w:rsid w:val="004D3EEF"/>
    <w:rsid w:val="004D4572"/>
    <w:rsid w:val="004E79D9"/>
    <w:rsid w:val="004E7DEF"/>
    <w:rsid w:val="004F0B18"/>
    <w:rsid w:val="004F0CF5"/>
    <w:rsid w:val="004F1DA6"/>
    <w:rsid w:val="004F1EA5"/>
    <w:rsid w:val="004F417A"/>
    <w:rsid w:val="004F4CDF"/>
    <w:rsid w:val="004F5AFB"/>
    <w:rsid w:val="004F6386"/>
    <w:rsid w:val="0050058A"/>
    <w:rsid w:val="0050532D"/>
    <w:rsid w:val="00506188"/>
    <w:rsid w:val="00507DFE"/>
    <w:rsid w:val="005122D6"/>
    <w:rsid w:val="00512FD5"/>
    <w:rsid w:val="005132B3"/>
    <w:rsid w:val="005137F6"/>
    <w:rsid w:val="005142A4"/>
    <w:rsid w:val="00514CEE"/>
    <w:rsid w:val="00514F9A"/>
    <w:rsid w:val="00515011"/>
    <w:rsid w:val="005150EA"/>
    <w:rsid w:val="005164D1"/>
    <w:rsid w:val="00520A69"/>
    <w:rsid w:val="0052263E"/>
    <w:rsid w:val="005231B9"/>
    <w:rsid w:val="005247F4"/>
    <w:rsid w:val="00524B23"/>
    <w:rsid w:val="005252C9"/>
    <w:rsid w:val="00526734"/>
    <w:rsid w:val="00526EE2"/>
    <w:rsid w:val="00527E32"/>
    <w:rsid w:val="0053155D"/>
    <w:rsid w:val="005343D9"/>
    <w:rsid w:val="00537A4F"/>
    <w:rsid w:val="00540685"/>
    <w:rsid w:val="00543053"/>
    <w:rsid w:val="005442ED"/>
    <w:rsid w:val="005444B5"/>
    <w:rsid w:val="00550E20"/>
    <w:rsid w:val="00554736"/>
    <w:rsid w:val="00560B53"/>
    <w:rsid w:val="00560FBA"/>
    <w:rsid w:val="00565949"/>
    <w:rsid w:val="00567878"/>
    <w:rsid w:val="00567F56"/>
    <w:rsid w:val="00570A7F"/>
    <w:rsid w:val="00573F6C"/>
    <w:rsid w:val="0057402E"/>
    <w:rsid w:val="005761BD"/>
    <w:rsid w:val="0057685F"/>
    <w:rsid w:val="00583AB9"/>
    <w:rsid w:val="00590DC8"/>
    <w:rsid w:val="0059223B"/>
    <w:rsid w:val="00592942"/>
    <w:rsid w:val="00592CCD"/>
    <w:rsid w:val="005942AB"/>
    <w:rsid w:val="005977A2"/>
    <w:rsid w:val="005A18A8"/>
    <w:rsid w:val="005A1954"/>
    <w:rsid w:val="005A2325"/>
    <w:rsid w:val="005A3515"/>
    <w:rsid w:val="005A472B"/>
    <w:rsid w:val="005A7E60"/>
    <w:rsid w:val="005B19EF"/>
    <w:rsid w:val="005B1EAF"/>
    <w:rsid w:val="005B3F03"/>
    <w:rsid w:val="005B5687"/>
    <w:rsid w:val="005B7382"/>
    <w:rsid w:val="005B76E6"/>
    <w:rsid w:val="005C001D"/>
    <w:rsid w:val="005C07AF"/>
    <w:rsid w:val="005C14C0"/>
    <w:rsid w:val="005C3975"/>
    <w:rsid w:val="005C4771"/>
    <w:rsid w:val="005C5C46"/>
    <w:rsid w:val="005D212B"/>
    <w:rsid w:val="005D3204"/>
    <w:rsid w:val="005D37CD"/>
    <w:rsid w:val="005D4B86"/>
    <w:rsid w:val="005D52D6"/>
    <w:rsid w:val="005D6A3E"/>
    <w:rsid w:val="005D710A"/>
    <w:rsid w:val="005E209B"/>
    <w:rsid w:val="005E3D4B"/>
    <w:rsid w:val="005E420F"/>
    <w:rsid w:val="005E67FA"/>
    <w:rsid w:val="005F1826"/>
    <w:rsid w:val="005F39A0"/>
    <w:rsid w:val="005F4CC3"/>
    <w:rsid w:val="006000C7"/>
    <w:rsid w:val="00605337"/>
    <w:rsid w:val="00610BD5"/>
    <w:rsid w:val="006119A6"/>
    <w:rsid w:val="00611C54"/>
    <w:rsid w:val="00614A85"/>
    <w:rsid w:val="00614C36"/>
    <w:rsid w:val="006167D9"/>
    <w:rsid w:val="00622827"/>
    <w:rsid w:val="0062350A"/>
    <w:rsid w:val="006246F9"/>
    <w:rsid w:val="00627162"/>
    <w:rsid w:val="00627874"/>
    <w:rsid w:val="00630A3D"/>
    <w:rsid w:val="00632A1F"/>
    <w:rsid w:val="0063460D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7697E"/>
    <w:rsid w:val="00680072"/>
    <w:rsid w:val="00680501"/>
    <w:rsid w:val="006809EA"/>
    <w:rsid w:val="00680EC2"/>
    <w:rsid w:val="00681F3B"/>
    <w:rsid w:val="006872D2"/>
    <w:rsid w:val="00687E04"/>
    <w:rsid w:val="00691B92"/>
    <w:rsid w:val="00697865"/>
    <w:rsid w:val="006A33CC"/>
    <w:rsid w:val="006A73C8"/>
    <w:rsid w:val="006A766A"/>
    <w:rsid w:val="006A7C54"/>
    <w:rsid w:val="006B02F4"/>
    <w:rsid w:val="006B1BBF"/>
    <w:rsid w:val="006B215C"/>
    <w:rsid w:val="006B3848"/>
    <w:rsid w:val="006B5C12"/>
    <w:rsid w:val="006B5C9E"/>
    <w:rsid w:val="006B7944"/>
    <w:rsid w:val="006B7B7D"/>
    <w:rsid w:val="006B7C00"/>
    <w:rsid w:val="006C5513"/>
    <w:rsid w:val="006C5712"/>
    <w:rsid w:val="006C58E6"/>
    <w:rsid w:val="006D2D1E"/>
    <w:rsid w:val="006D49C3"/>
    <w:rsid w:val="006D4FDD"/>
    <w:rsid w:val="006D6D24"/>
    <w:rsid w:val="006D7E49"/>
    <w:rsid w:val="006E07D5"/>
    <w:rsid w:val="006E5EA6"/>
    <w:rsid w:val="006E66E3"/>
    <w:rsid w:val="006E720D"/>
    <w:rsid w:val="006E76C7"/>
    <w:rsid w:val="006F5761"/>
    <w:rsid w:val="00705EB8"/>
    <w:rsid w:val="00711483"/>
    <w:rsid w:val="00712666"/>
    <w:rsid w:val="007160DC"/>
    <w:rsid w:val="00721140"/>
    <w:rsid w:val="0072221F"/>
    <w:rsid w:val="00723777"/>
    <w:rsid w:val="00724785"/>
    <w:rsid w:val="00727485"/>
    <w:rsid w:val="007303E7"/>
    <w:rsid w:val="00734E84"/>
    <w:rsid w:val="00737427"/>
    <w:rsid w:val="00743840"/>
    <w:rsid w:val="00750D79"/>
    <w:rsid w:val="00751BA5"/>
    <w:rsid w:val="0076054D"/>
    <w:rsid w:val="0076496E"/>
    <w:rsid w:val="00764A94"/>
    <w:rsid w:val="00765CB6"/>
    <w:rsid w:val="00766C14"/>
    <w:rsid w:val="00770CA1"/>
    <w:rsid w:val="007719AA"/>
    <w:rsid w:val="00771C79"/>
    <w:rsid w:val="00774818"/>
    <w:rsid w:val="00776FD3"/>
    <w:rsid w:val="007778B9"/>
    <w:rsid w:val="00777E28"/>
    <w:rsid w:val="00780D1D"/>
    <w:rsid w:val="00781213"/>
    <w:rsid w:val="00781520"/>
    <w:rsid w:val="00781B12"/>
    <w:rsid w:val="007822BF"/>
    <w:rsid w:val="007827BE"/>
    <w:rsid w:val="007831C0"/>
    <w:rsid w:val="00785F46"/>
    <w:rsid w:val="00792689"/>
    <w:rsid w:val="00793C03"/>
    <w:rsid w:val="00795C7F"/>
    <w:rsid w:val="007964BD"/>
    <w:rsid w:val="00796822"/>
    <w:rsid w:val="00796B33"/>
    <w:rsid w:val="007A32A2"/>
    <w:rsid w:val="007A4706"/>
    <w:rsid w:val="007A5E08"/>
    <w:rsid w:val="007A7402"/>
    <w:rsid w:val="007A7504"/>
    <w:rsid w:val="007B119E"/>
    <w:rsid w:val="007B1845"/>
    <w:rsid w:val="007B6E83"/>
    <w:rsid w:val="007B70A1"/>
    <w:rsid w:val="007B7CAA"/>
    <w:rsid w:val="007C014D"/>
    <w:rsid w:val="007D037A"/>
    <w:rsid w:val="007D1D87"/>
    <w:rsid w:val="007D53CF"/>
    <w:rsid w:val="007E08A6"/>
    <w:rsid w:val="007E160E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7E"/>
    <w:rsid w:val="00801E2D"/>
    <w:rsid w:val="0080209A"/>
    <w:rsid w:val="008020CC"/>
    <w:rsid w:val="00807389"/>
    <w:rsid w:val="00816318"/>
    <w:rsid w:val="0082164E"/>
    <w:rsid w:val="00827447"/>
    <w:rsid w:val="008312FF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705F"/>
    <w:rsid w:val="00850265"/>
    <w:rsid w:val="00852A86"/>
    <w:rsid w:val="00852DD9"/>
    <w:rsid w:val="00853036"/>
    <w:rsid w:val="00855124"/>
    <w:rsid w:val="00855231"/>
    <w:rsid w:val="00855A9D"/>
    <w:rsid w:val="00862855"/>
    <w:rsid w:val="00862CB6"/>
    <w:rsid w:val="008649C8"/>
    <w:rsid w:val="00871357"/>
    <w:rsid w:val="0088152D"/>
    <w:rsid w:val="0088240B"/>
    <w:rsid w:val="00884A52"/>
    <w:rsid w:val="0088613D"/>
    <w:rsid w:val="008862E1"/>
    <w:rsid w:val="0088665F"/>
    <w:rsid w:val="008936C5"/>
    <w:rsid w:val="0089409C"/>
    <w:rsid w:val="00894856"/>
    <w:rsid w:val="00895C20"/>
    <w:rsid w:val="00895E67"/>
    <w:rsid w:val="00896189"/>
    <w:rsid w:val="008A04CC"/>
    <w:rsid w:val="008A529E"/>
    <w:rsid w:val="008A552B"/>
    <w:rsid w:val="008A6E1F"/>
    <w:rsid w:val="008B15F4"/>
    <w:rsid w:val="008B2D1D"/>
    <w:rsid w:val="008B31AA"/>
    <w:rsid w:val="008B3729"/>
    <w:rsid w:val="008B5945"/>
    <w:rsid w:val="008B75A8"/>
    <w:rsid w:val="008B7CA1"/>
    <w:rsid w:val="008C69F3"/>
    <w:rsid w:val="008C7D43"/>
    <w:rsid w:val="008D3BB3"/>
    <w:rsid w:val="008D3F0F"/>
    <w:rsid w:val="008D48C9"/>
    <w:rsid w:val="008D49E1"/>
    <w:rsid w:val="008D4A6A"/>
    <w:rsid w:val="008D5555"/>
    <w:rsid w:val="008D6F4A"/>
    <w:rsid w:val="008E5E64"/>
    <w:rsid w:val="008E6976"/>
    <w:rsid w:val="008E6E29"/>
    <w:rsid w:val="008F02A1"/>
    <w:rsid w:val="008F4221"/>
    <w:rsid w:val="008F5777"/>
    <w:rsid w:val="00913133"/>
    <w:rsid w:val="0091315A"/>
    <w:rsid w:val="0091535B"/>
    <w:rsid w:val="00915B39"/>
    <w:rsid w:val="0091712B"/>
    <w:rsid w:val="00921A4D"/>
    <w:rsid w:val="00922ED4"/>
    <w:rsid w:val="009245E6"/>
    <w:rsid w:val="00924FF9"/>
    <w:rsid w:val="00926552"/>
    <w:rsid w:val="00927447"/>
    <w:rsid w:val="009304CE"/>
    <w:rsid w:val="00930FAE"/>
    <w:rsid w:val="0093377F"/>
    <w:rsid w:val="00934ED7"/>
    <w:rsid w:val="009353BB"/>
    <w:rsid w:val="00935A56"/>
    <w:rsid w:val="00937F86"/>
    <w:rsid w:val="009411B9"/>
    <w:rsid w:val="00941631"/>
    <w:rsid w:val="00942198"/>
    <w:rsid w:val="0094254E"/>
    <w:rsid w:val="009439AC"/>
    <w:rsid w:val="00944EE7"/>
    <w:rsid w:val="0094567C"/>
    <w:rsid w:val="009509D3"/>
    <w:rsid w:val="00952B2B"/>
    <w:rsid w:val="00953827"/>
    <w:rsid w:val="00954251"/>
    <w:rsid w:val="009556A6"/>
    <w:rsid w:val="00955B8C"/>
    <w:rsid w:val="009609E4"/>
    <w:rsid w:val="00960EB5"/>
    <w:rsid w:val="009617AE"/>
    <w:rsid w:val="00962AC3"/>
    <w:rsid w:val="009648A7"/>
    <w:rsid w:val="009663C5"/>
    <w:rsid w:val="0096723C"/>
    <w:rsid w:val="00970069"/>
    <w:rsid w:val="0097265F"/>
    <w:rsid w:val="009729D4"/>
    <w:rsid w:val="00975C98"/>
    <w:rsid w:val="009762F5"/>
    <w:rsid w:val="00976887"/>
    <w:rsid w:val="00977FC7"/>
    <w:rsid w:val="00980785"/>
    <w:rsid w:val="0098244D"/>
    <w:rsid w:val="00984CE7"/>
    <w:rsid w:val="0098640B"/>
    <w:rsid w:val="009970F6"/>
    <w:rsid w:val="009A0D6B"/>
    <w:rsid w:val="009A216B"/>
    <w:rsid w:val="009A3CAF"/>
    <w:rsid w:val="009A3F55"/>
    <w:rsid w:val="009A5F8C"/>
    <w:rsid w:val="009A70C1"/>
    <w:rsid w:val="009A79CE"/>
    <w:rsid w:val="009A7D6F"/>
    <w:rsid w:val="009B12C7"/>
    <w:rsid w:val="009B2352"/>
    <w:rsid w:val="009B5CB3"/>
    <w:rsid w:val="009B611A"/>
    <w:rsid w:val="009B7D65"/>
    <w:rsid w:val="009C4E10"/>
    <w:rsid w:val="009D56F3"/>
    <w:rsid w:val="009E2235"/>
    <w:rsid w:val="009E79B4"/>
    <w:rsid w:val="009F3707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7A1B"/>
    <w:rsid w:val="00A21C8D"/>
    <w:rsid w:val="00A22E4F"/>
    <w:rsid w:val="00A236A9"/>
    <w:rsid w:val="00A23787"/>
    <w:rsid w:val="00A2443F"/>
    <w:rsid w:val="00A24915"/>
    <w:rsid w:val="00A2565A"/>
    <w:rsid w:val="00A25DAF"/>
    <w:rsid w:val="00A27589"/>
    <w:rsid w:val="00A300C8"/>
    <w:rsid w:val="00A3284C"/>
    <w:rsid w:val="00A33A7D"/>
    <w:rsid w:val="00A346F0"/>
    <w:rsid w:val="00A359C5"/>
    <w:rsid w:val="00A37A37"/>
    <w:rsid w:val="00A422D3"/>
    <w:rsid w:val="00A42BAE"/>
    <w:rsid w:val="00A4302B"/>
    <w:rsid w:val="00A43270"/>
    <w:rsid w:val="00A4512B"/>
    <w:rsid w:val="00A51DF4"/>
    <w:rsid w:val="00A53354"/>
    <w:rsid w:val="00A53C5B"/>
    <w:rsid w:val="00A568B9"/>
    <w:rsid w:val="00A61617"/>
    <w:rsid w:val="00A65716"/>
    <w:rsid w:val="00A66AF7"/>
    <w:rsid w:val="00A66D96"/>
    <w:rsid w:val="00A6740E"/>
    <w:rsid w:val="00A67D53"/>
    <w:rsid w:val="00A7263B"/>
    <w:rsid w:val="00A74BA8"/>
    <w:rsid w:val="00A81FC8"/>
    <w:rsid w:val="00A81FE2"/>
    <w:rsid w:val="00A871C0"/>
    <w:rsid w:val="00A87FDD"/>
    <w:rsid w:val="00A90FA4"/>
    <w:rsid w:val="00A90FAB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1AC2"/>
    <w:rsid w:val="00AB2542"/>
    <w:rsid w:val="00AB29BE"/>
    <w:rsid w:val="00AB2AB8"/>
    <w:rsid w:val="00AB32B1"/>
    <w:rsid w:val="00AB35EC"/>
    <w:rsid w:val="00AB4C66"/>
    <w:rsid w:val="00AB6251"/>
    <w:rsid w:val="00AB6CAC"/>
    <w:rsid w:val="00AB6DBE"/>
    <w:rsid w:val="00AB78A4"/>
    <w:rsid w:val="00AB7D34"/>
    <w:rsid w:val="00AC038C"/>
    <w:rsid w:val="00AC4E35"/>
    <w:rsid w:val="00AC5988"/>
    <w:rsid w:val="00AD1359"/>
    <w:rsid w:val="00AD3DD3"/>
    <w:rsid w:val="00AD49F4"/>
    <w:rsid w:val="00AD4B8E"/>
    <w:rsid w:val="00AD4C97"/>
    <w:rsid w:val="00AD6C7F"/>
    <w:rsid w:val="00AE1AE4"/>
    <w:rsid w:val="00AE29A5"/>
    <w:rsid w:val="00AE3262"/>
    <w:rsid w:val="00AE4A9E"/>
    <w:rsid w:val="00AE5C5B"/>
    <w:rsid w:val="00AE7BA2"/>
    <w:rsid w:val="00AF0DA4"/>
    <w:rsid w:val="00AF0E85"/>
    <w:rsid w:val="00AF165F"/>
    <w:rsid w:val="00AF4125"/>
    <w:rsid w:val="00AF6133"/>
    <w:rsid w:val="00AF666B"/>
    <w:rsid w:val="00AF742B"/>
    <w:rsid w:val="00AF7760"/>
    <w:rsid w:val="00AF79C0"/>
    <w:rsid w:val="00B00585"/>
    <w:rsid w:val="00B00858"/>
    <w:rsid w:val="00B02964"/>
    <w:rsid w:val="00B04733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26E0F"/>
    <w:rsid w:val="00B320B7"/>
    <w:rsid w:val="00B3376D"/>
    <w:rsid w:val="00B33B1C"/>
    <w:rsid w:val="00B344A1"/>
    <w:rsid w:val="00B41598"/>
    <w:rsid w:val="00B42632"/>
    <w:rsid w:val="00B4490A"/>
    <w:rsid w:val="00B47752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95"/>
    <w:rsid w:val="00B63B98"/>
    <w:rsid w:val="00B64CA7"/>
    <w:rsid w:val="00B655F7"/>
    <w:rsid w:val="00B702F1"/>
    <w:rsid w:val="00B70FDA"/>
    <w:rsid w:val="00B7488A"/>
    <w:rsid w:val="00B77ADD"/>
    <w:rsid w:val="00B829A3"/>
    <w:rsid w:val="00B8351A"/>
    <w:rsid w:val="00B8709A"/>
    <w:rsid w:val="00B90AD5"/>
    <w:rsid w:val="00B9189B"/>
    <w:rsid w:val="00B92EDE"/>
    <w:rsid w:val="00B93A9F"/>
    <w:rsid w:val="00B95FFB"/>
    <w:rsid w:val="00BA277D"/>
    <w:rsid w:val="00BA4E29"/>
    <w:rsid w:val="00BA5167"/>
    <w:rsid w:val="00BA71A3"/>
    <w:rsid w:val="00BB29E1"/>
    <w:rsid w:val="00BB3A0B"/>
    <w:rsid w:val="00BB423A"/>
    <w:rsid w:val="00BB4D07"/>
    <w:rsid w:val="00BB55DC"/>
    <w:rsid w:val="00BC057C"/>
    <w:rsid w:val="00BC392E"/>
    <w:rsid w:val="00BC49E7"/>
    <w:rsid w:val="00BC4B45"/>
    <w:rsid w:val="00BC4EAB"/>
    <w:rsid w:val="00BC67D3"/>
    <w:rsid w:val="00BC69D6"/>
    <w:rsid w:val="00BC6B6D"/>
    <w:rsid w:val="00BD1571"/>
    <w:rsid w:val="00BD4C41"/>
    <w:rsid w:val="00BE137F"/>
    <w:rsid w:val="00BE141C"/>
    <w:rsid w:val="00BE2008"/>
    <w:rsid w:val="00BE3F25"/>
    <w:rsid w:val="00BE61D6"/>
    <w:rsid w:val="00BE79E7"/>
    <w:rsid w:val="00BE7DC2"/>
    <w:rsid w:val="00BF2658"/>
    <w:rsid w:val="00BF7329"/>
    <w:rsid w:val="00C00288"/>
    <w:rsid w:val="00C00574"/>
    <w:rsid w:val="00C03E66"/>
    <w:rsid w:val="00C05123"/>
    <w:rsid w:val="00C079DF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39C9"/>
    <w:rsid w:val="00C24D8B"/>
    <w:rsid w:val="00C301AC"/>
    <w:rsid w:val="00C341BE"/>
    <w:rsid w:val="00C36545"/>
    <w:rsid w:val="00C377B7"/>
    <w:rsid w:val="00C37A10"/>
    <w:rsid w:val="00C43AF8"/>
    <w:rsid w:val="00C46DD4"/>
    <w:rsid w:val="00C46E88"/>
    <w:rsid w:val="00C5007A"/>
    <w:rsid w:val="00C53A8D"/>
    <w:rsid w:val="00C540D0"/>
    <w:rsid w:val="00C54B2B"/>
    <w:rsid w:val="00C56823"/>
    <w:rsid w:val="00C5685D"/>
    <w:rsid w:val="00C578CD"/>
    <w:rsid w:val="00C613DF"/>
    <w:rsid w:val="00C61782"/>
    <w:rsid w:val="00C62D89"/>
    <w:rsid w:val="00C637A3"/>
    <w:rsid w:val="00C65A67"/>
    <w:rsid w:val="00C70A06"/>
    <w:rsid w:val="00C7221C"/>
    <w:rsid w:val="00C72A22"/>
    <w:rsid w:val="00C73FD5"/>
    <w:rsid w:val="00C77B97"/>
    <w:rsid w:val="00C80290"/>
    <w:rsid w:val="00C85B87"/>
    <w:rsid w:val="00C92826"/>
    <w:rsid w:val="00C94153"/>
    <w:rsid w:val="00C9533A"/>
    <w:rsid w:val="00C954C7"/>
    <w:rsid w:val="00CA1964"/>
    <w:rsid w:val="00CA799C"/>
    <w:rsid w:val="00CB0C90"/>
    <w:rsid w:val="00CB132B"/>
    <w:rsid w:val="00CB1DE5"/>
    <w:rsid w:val="00CB1F08"/>
    <w:rsid w:val="00CB22C5"/>
    <w:rsid w:val="00CB3199"/>
    <w:rsid w:val="00CB56B7"/>
    <w:rsid w:val="00CB6663"/>
    <w:rsid w:val="00CB76E5"/>
    <w:rsid w:val="00CC0A74"/>
    <w:rsid w:val="00CC0C6C"/>
    <w:rsid w:val="00CC0D32"/>
    <w:rsid w:val="00CC47E4"/>
    <w:rsid w:val="00CC5E91"/>
    <w:rsid w:val="00CC6506"/>
    <w:rsid w:val="00CD0C0B"/>
    <w:rsid w:val="00CD41D2"/>
    <w:rsid w:val="00CD65A2"/>
    <w:rsid w:val="00CE149C"/>
    <w:rsid w:val="00CE5D91"/>
    <w:rsid w:val="00CE777C"/>
    <w:rsid w:val="00CF3416"/>
    <w:rsid w:val="00CF4450"/>
    <w:rsid w:val="00CF5864"/>
    <w:rsid w:val="00CF5E1F"/>
    <w:rsid w:val="00D00BAF"/>
    <w:rsid w:val="00D07D96"/>
    <w:rsid w:val="00D121B8"/>
    <w:rsid w:val="00D1241D"/>
    <w:rsid w:val="00D16BA8"/>
    <w:rsid w:val="00D1752F"/>
    <w:rsid w:val="00D17A2B"/>
    <w:rsid w:val="00D21C4E"/>
    <w:rsid w:val="00D2672F"/>
    <w:rsid w:val="00D32776"/>
    <w:rsid w:val="00D34F3D"/>
    <w:rsid w:val="00D350FB"/>
    <w:rsid w:val="00D35F46"/>
    <w:rsid w:val="00D4291C"/>
    <w:rsid w:val="00D429E8"/>
    <w:rsid w:val="00D43881"/>
    <w:rsid w:val="00D45EB0"/>
    <w:rsid w:val="00D501F0"/>
    <w:rsid w:val="00D51788"/>
    <w:rsid w:val="00D52124"/>
    <w:rsid w:val="00D52C7D"/>
    <w:rsid w:val="00D55F69"/>
    <w:rsid w:val="00D5761B"/>
    <w:rsid w:val="00D57A77"/>
    <w:rsid w:val="00D62794"/>
    <w:rsid w:val="00D62AA8"/>
    <w:rsid w:val="00D63068"/>
    <w:rsid w:val="00D63A11"/>
    <w:rsid w:val="00D667E0"/>
    <w:rsid w:val="00D66C6C"/>
    <w:rsid w:val="00D71AED"/>
    <w:rsid w:val="00D71C8C"/>
    <w:rsid w:val="00D73FA8"/>
    <w:rsid w:val="00D75BE6"/>
    <w:rsid w:val="00D802D2"/>
    <w:rsid w:val="00D8087F"/>
    <w:rsid w:val="00D83D22"/>
    <w:rsid w:val="00D845ED"/>
    <w:rsid w:val="00D8590E"/>
    <w:rsid w:val="00D92A5E"/>
    <w:rsid w:val="00D92B8F"/>
    <w:rsid w:val="00D932B2"/>
    <w:rsid w:val="00D93FDD"/>
    <w:rsid w:val="00D97AF6"/>
    <w:rsid w:val="00DA2F5C"/>
    <w:rsid w:val="00DA6434"/>
    <w:rsid w:val="00DA6629"/>
    <w:rsid w:val="00DB25DE"/>
    <w:rsid w:val="00DB696D"/>
    <w:rsid w:val="00DC08C4"/>
    <w:rsid w:val="00DC11DE"/>
    <w:rsid w:val="00DC1A8F"/>
    <w:rsid w:val="00DC3C27"/>
    <w:rsid w:val="00DC7612"/>
    <w:rsid w:val="00DD243B"/>
    <w:rsid w:val="00DD2FA3"/>
    <w:rsid w:val="00DD5298"/>
    <w:rsid w:val="00DD6435"/>
    <w:rsid w:val="00DD79C7"/>
    <w:rsid w:val="00DE0462"/>
    <w:rsid w:val="00DE0B70"/>
    <w:rsid w:val="00DE12F2"/>
    <w:rsid w:val="00DE28F1"/>
    <w:rsid w:val="00DE3675"/>
    <w:rsid w:val="00DE4352"/>
    <w:rsid w:val="00DE43A5"/>
    <w:rsid w:val="00DE5F6C"/>
    <w:rsid w:val="00DE6ED4"/>
    <w:rsid w:val="00DF18FF"/>
    <w:rsid w:val="00DF4A9D"/>
    <w:rsid w:val="00DF60E4"/>
    <w:rsid w:val="00DF7F7F"/>
    <w:rsid w:val="00E031DE"/>
    <w:rsid w:val="00E0369D"/>
    <w:rsid w:val="00E03BBD"/>
    <w:rsid w:val="00E0439A"/>
    <w:rsid w:val="00E0608D"/>
    <w:rsid w:val="00E0666B"/>
    <w:rsid w:val="00E11E1F"/>
    <w:rsid w:val="00E12FF1"/>
    <w:rsid w:val="00E14C86"/>
    <w:rsid w:val="00E15D5E"/>
    <w:rsid w:val="00E16519"/>
    <w:rsid w:val="00E171B2"/>
    <w:rsid w:val="00E20DC7"/>
    <w:rsid w:val="00E2116D"/>
    <w:rsid w:val="00E243D1"/>
    <w:rsid w:val="00E255DA"/>
    <w:rsid w:val="00E272BD"/>
    <w:rsid w:val="00E31CAF"/>
    <w:rsid w:val="00E34DB6"/>
    <w:rsid w:val="00E3781C"/>
    <w:rsid w:val="00E4001F"/>
    <w:rsid w:val="00E41159"/>
    <w:rsid w:val="00E41805"/>
    <w:rsid w:val="00E42AF1"/>
    <w:rsid w:val="00E451C8"/>
    <w:rsid w:val="00E5030D"/>
    <w:rsid w:val="00E52BD8"/>
    <w:rsid w:val="00E538A2"/>
    <w:rsid w:val="00E57303"/>
    <w:rsid w:val="00E5786B"/>
    <w:rsid w:val="00E57DE1"/>
    <w:rsid w:val="00E64AA1"/>
    <w:rsid w:val="00E712F7"/>
    <w:rsid w:val="00E72974"/>
    <w:rsid w:val="00E72BEB"/>
    <w:rsid w:val="00E77213"/>
    <w:rsid w:val="00E80014"/>
    <w:rsid w:val="00E82002"/>
    <w:rsid w:val="00E8238C"/>
    <w:rsid w:val="00E8471C"/>
    <w:rsid w:val="00E85DD7"/>
    <w:rsid w:val="00E91999"/>
    <w:rsid w:val="00E92F28"/>
    <w:rsid w:val="00E945A7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10F4"/>
    <w:rsid w:val="00EB2A3A"/>
    <w:rsid w:val="00EB3415"/>
    <w:rsid w:val="00EB51FB"/>
    <w:rsid w:val="00EC031F"/>
    <w:rsid w:val="00ED06E0"/>
    <w:rsid w:val="00ED4496"/>
    <w:rsid w:val="00ED5FD9"/>
    <w:rsid w:val="00ED6A2D"/>
    <w:rsid w:val="00EE1996"/>
    <w:rsid w:val="00EE2249"/>
    <w:rsid w:val="00EE37A9"/>
    <w:rsid w:val="00EE51D5"/>
    <w:rsid w:val="00EE721F"/>
    <w:rsid w:val="00EF17D8"/>
    <w:rsid w:val="00EF1B13"/>
    <w:rsid w:val="00EF2C35"/>
    <w:rsid w:val="00EF44B4"/>
    <w:rsid w:val="00EF5C68"/>
    <w:rsid w:val="00EF5ECE"/>
    <w:rsid w:val="00EF5F24"/>
    <w:rsid w:val="00EF742E"/>
    <w:rsid w:val="00F113B1"/>
    <w:rsid w:val="00F11799"/>
    <w:rsid w:val="00F15305"/>
    <w:rsid w:val="00F16C97"/>
    <w:rsid w:val="00F1736E"/>
    <w:rsid w:val="00F2011E"/>
    <w:rsid w:val="00F21283"/>
    <w:rsid w:val="00F22BB2"/>
    <w:rsid w:val="00F251FB"/>
    <w:rsid w:val="00F300FA"/>
    <w:rsid w:val="00F3397B"/>
    <w:rsid w:val="00F34031"/>
    <w:rsid w:val="00F406C4"/>
    <w:rsid w:val="00F42BA3"/>
    <w:rsid w:val="00F454EA"/>
    <w:rsid w:val="00F4694A"/>
    <w:rsid w:val="00F519FB"/>
    <w:rsid w:val="00F51FDA"/>
    <w:rsid w:val="00F53994"/>
    <w:rsid w:val="00F55F0D"/>
    <w:rsid w:val="00F60321"/>
    <w:rsid w:val="00F60987"/>
    <w:rsid w:val="00F60E57"/>
    <w:rsid w:val="00F6311C"/>
    <w:rsid w:val="00F650A6"/>
    <w:rsid w:val="00F6622E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52B"/>
    <w:rsid w:val="00F93DB3"/>
    <w:rsid w:val="00F97997"/>
    <w:rsid w:val="00FA0E3C"/>
    <w:rsid w:val="00FA197C"/>
    <w:rsid w:val="00FA1D92"/>
    <w:rsid w:val="00FA24AD"/>
    <w:rsid w:val="00FA5C69"/>
    <w:rsid w:val="00FB0664"/>
    <w:rsid w:val="00FB1B30"/>
    <w:rsid w:val="00FB2D1F"/>
    <w:rsid w:val="00FB3625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C630B"/>
    <w:rsid w:val="00FD0116"/>
    <w:rsid w:val="00FD2237"/>
    <w:rsid w:val="00FD35F9"/>
    <w:rsid w:val="00FD51FC"/>
    <w:rsid w:val="00FE0CE5"/>
    <w:rsid w:val="00FE1325"/>
    <w:rsid w:val="00FE1C56"/>
    <w:rsid w:val="00FE4936"/>
    <w:rsid w:val="00FF4D67"/>
    <w:rsid w:val="00FF7697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1DEE"/>
  <w15:docId w15:val="{7DC48AD2-5067-408C-8B92-E1C2B837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0A65-03BF-4D6F-A3C8-7A1E136A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dcterms:created xsi:type="dcterms:W3CDTF">2023-11-28T09:11:00Z</dcterms:created>
  <dcterms:modified xsi:type="dcterms:W3CDTF">2023-11-28T09:23:00Z</dcterms:modified>
</cp:coreProperties>
</file>